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D4B" w:rsidRPr="00F6162B" w:rsidRDefault="003F6D4B"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0071C9" w:rsidP="00F6162B">
      <w:pPr>
        <w:spacing w:after="0" w:line="480" w:lineRule="auto"/>
        <w:jc w:val="center"/>
        <w:rPr>
          <w:rFonts w:ascii="Times New Roman" w:hAnsi="Times New Roman" w:cs="Times New Roman"/>
          <w:sz w:val="24"/>
          <w:szCs w:val="24"/>
        </w:rPr>
      </w:pPr>
      <w:r w:rsidRPr="00F6162B">
        <w:rPr>
          <w:rFonts w:ascii="Times New Roman" w:hAnsi="Times New Roman" w:cs="Times New Roman"/>
          <w:sz w:val="24"/>
          <w:szCs w:val="24"/>
        </w:rPr>
        <w:t xml:space="preserve"> Issues in Macro</w:t>
      </w:r>
      <w:r w:rsidR="00BE24FB" w:rsidRPr="00F6162B">
        <w:rPr>
          <w:rFonts w:ascii="Times New Roman" w:hAnsi="Times New Roman" w:cs="Times New Roman"/>
          <w:sz w:val="24"/>
          <w:szCs w:val="24"/>
        </w:rPr>
        <w:t>economics</w:t>
      </w:r>
    </w:p>
    <w:p w:rsidR="00BC66F0" w:rsidRPr="00F6162B" w:rsidRDefault="000071C9" w:rsidP="00F6162B">
      <w:pPr>
        <w:spacing w:after="0" w:line="480" w:lineRule="auto"/>
        <w:jc w:val="center"/>
        <w:rPr>
          <w:rFonts w:ascii="Times New Roman" w:hAnsi="Times New Roman" w:cs="Times New Roman"/>
          <w:sz w:val="24"/>
          <w:szCs w:val="24"/>
        </w:rPr>
      </w:pPr>
      <w:r w:rsidRPr="00F6162B">
        <w:rPr>
          <w:rFonts w:ascii="Times New Roman" w:hAnsi="Times New Roman" w:cs="Times New Roman"/>
          <w:sz w:val="24"/>
          <w:szCs w:val="24"/>
        </w:rPr>
        <w:t>Name</w:t>
      </w:r>
    </w:p>
    <w:p w:rsidR="00BC66F0" w:rsidRPr="00F6162B" w:rsidRDefault="000071C9" w:rsidP="00F6162B">
      <w:pPr>
        <w:spacing w:after="0" w:line="480" w:lineRule="auto"/>
        <w:jc w:val="center"/>
        <w:rPr>
          <w:rFonts w:ascii="Times New Roman" w:hAnsi="Times New Roman" w:cs="Times New Roman"/>
          <w:sz w:val="24"/>
          <w:szCs w:val="24"/>
        </w:rPr>
      </w:pPr>
      <w:r w:rsidRPr="00F6162B">
        <w:rPr>
          <w:rFonts w:ascii="Times New Roman" w:hAnsi="Times New Roman" w:cs="Times New Roman"/>
          <w:sz w:val="24"/>
          <w:szCs w:val="24"/>
        </w:rPr>
        <w:t>Institution</w:t>
      </w: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CA6BC3" w:rsidRDefault="00CA6BC3">
      <w:pPr>
        <w:rPr>
          <w:rFonts w:ascii="Times New Roman" w:hAnsi="Times New Roman" w:cs="Times New Roman"/>
          <w:sz w:val="24"/>
          <w:szCs w:val="24"/>
        </w:rPr>
      </w:pPr>
      <w:r>
        <w:rPr>
          <w:rFonts w:ascii="Times New Roman" w:hAnsi="Times New Roman" w:cs="Times New Roman"/>
          <w:sz w:val="24"/>
          <w:szCs w:val="24"/>
        </w:rPr>
        <w:br w:type="page"/>
      </w:r>
    </w:p>
    <w:p w:rsidR="00504808" w:rsidRPr="00CA6BC3" w:rsidRDefault="00CA6BC3" w:rsidP="00CA6BC3">
      <w:pPr>
        <w:spacing w:after="0" w:line="480" w:lineRule="auto"/>
        <w:jc w:val="center"/>
        <w:rPr>
          <w:rFonts w:ascii="Times New Roman" w:hAnsi="Times New Roman" w:cs="Times New Roman"/>
          <w:sz w:val="24"/>
          <w:szCs w:val="24"/>
        </w:rPr>
      </w:pPr>
      <w:r w:rsidRPr="00CA6BC3">
        <w:rPr>
          <w:rFonts w:ascii="Times New Roman" w:hAnsi="Times New Roman" w:cs="Times New Roman"/>
          <w:sz w:val="24"/>
          <w:szCs w:val="24"/>
        </w:rPr>
        <w:lastRenderedPageBreak/>
        <w:t>Issues in Macro-Economics</w:t>
      </w:r>
    </w:p>
    <w:p w:rsidR="00120B8F" w:rsidRPr="00815384" w:rsidRDefault="000071C9" w:rsidP="00F6162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504808" w:rsidRPr="00F6162B"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 There are many macro</w:t>
      </w:r>
      <w:r w:rsidR="00BE24FB" w:rsidRPr="00F6162B">
        <w:rPr>
          <w:rFonts w:ascii="Times New Roman" w:hAnsi="Times New Roman" w:cs="Times New Roman"/>
          <w:sz w:val="24"/>
          <w:szCs w:val="24"/>
        </w:rPr>
        <w:t>economics</w:t>
      </w:r>
      <w:r w:rsidRPr="00F6162B">
        <w:rPr>
          <w:rFonts w:ascii="Times New Roman" w:hAnsi="Times New Roman" w:cs="Times New Roman"/>
          <w:sz w:val="24"/>
          <w:szCs w:val="24"/>
        </w:rPr>
        <w:t xml:space="preserve"> </w:t>
      </w:r>
      <w:r w:rsidR="00BE24FB" w:rsidRPr="00F6162B">
        <w:rPr>
          <w:rFonts w:ascii="Times New Roman" w:hAnsi="Times New Roman" w:cs="Times New Roman"/>
          <w:sz w:val="24"/>
          <w:szCs w:val="24"/>
        </w:rPr>
        <w:t>issues which are unresolved and are let in hand of politicians.  The issues have different views from the involved parties. A part of the group supports the proposed issue while the other group is opposed to the idea. Among these issues is zero-inflation target and government balanced budget.</w:t>
      </w:r>
    </w:p>
    <w:p w:rsidR="00BE24FB" w:rsidRPr="00815384" w:rsidRDefault="000071C9" w:rsidP="00F6162B">
      <w:pPr>
        <w:spacing w:after="0" w:line="480" w:lineRule="auto"/>
        <w:jc w:val="center"/>
        <w:rPr>
          <w:rFonts w:ascii="Times New Roman" w:hAnsi="Times New Roman" w:cs="Times New Roman"/>
          <w:b/>
          <w:sz w:val="24"/>
          <w:szCs w:val="24"/>
        </w:rPr>
      </w:pPr>
      <w:r w:rsidRPr="00815384">
        <w:rPr>
          <w:rFonts w:ascii="Times New Roman" w:hAnsi="Times New Roman" w:cs="Times New Roman"/>
          <w:b/>
          <w:sz w:val="24"/>
          <w:szCs w:val="24"/>
        </w:rPr>
        <w:t>Zero-Inflation Target</w:t>
      </w:r>
    </w:p>
    <w:p w:rsidR="00BE24FB" w:rsidRPr="00F6162B" w:rsidRDefault="000071C9" w:rsidP="00CA6BC3">
      <w:pPr>
        <w:spacing w:after="0" w:line="480" w:lineRule="auto"/>
        <w:ind w:firstLine="720"/>
        <w:contextualSpacing/>
        <w:rPr>
          <w:rFonts w:ascii="Times New Roman" w:hAnsi="Times New Roman" w:cs="Times New Roman"/>
          <w:sz w:val="24"/>
          <w:szCs w:val="24"/>
        </w:rPr>
      </w:pPr>
      <w:r w:rsidRPr="00F6162B">
        <w:rPr>
          <w:rFonts w:ascii="Times New Roman" w:hAnsi="Times New Roman" w:cs="Times New Roman"/>
          <w:sz w:val="24"/>
          <w:szCs w:val="24"/>
        </w:rPr>
        <w:t xml:space="preserve"> The inflation target is a monetary policy where the central government of a country sets a specific goal for inflation</w:t>
      </w:r>
      <w:r w:rsidR="0028068F">
        <w:rPr>
          <w:rFonts w:ascii="Times New Roman" w:hAnsi="Times New Roman" w:cs="Times New Roman"/>
          <w:sz w:val="24"/>
          <w:szCs w:val="24"/>
        </w:rPr>
        <w:fldChar w:fldCharType="begin"/>
      </w:r>
      <w:r w:rsidR="0028068F">
        <w:rPr>
          <w:rFonts w:ascii="Times New Roman" w:hAnsi="Times New Roman" w:cs="Times New Roman"/>
          <w:sz w:val="24"/>
          <w:szCs w:val="24"/>
        </w:rPr>
        <w:instrText xml:space="preserve"> ADDIN ZOTERO_ITEM CSL_CITATION {"citationID":"6mjO97kw","properties":{"formattedCitation":"(\\uc0\\u8220{}Zero Inflation | Economy Watch,\\uc0\\u8221{} n.d.-a)","plainCitation":"(“Zero Inflation | Economy Watch,” n.d.-a)","noteIndex":0},"citationItems":[{"id":107,"uris":["http://zotero.org/users/local/P2QftH6f/items/MSSQIDQK"],"uri":["http://zotero.org/users/local/P2QftH6f/items/MSSQIDQK"],"itemData":{"id":107,"type":"webpage","title":"Zero Inflation | Economy Watch","URL":"http://www.economywatch.com/inflation/zero.html","accessed":{"date-parts":[["2019",1,8]]}}}],"schema":"https://github.com/citation-style-language/schema/raw/master/csl-citation.json"} </w:instrText>
      </w:r>
      <w:r w:rsidR="0028068F">
        <w:rPr>
          <w:rFonts w:ascii="Times New Roman" w:hAnsi="Times New Roman" w:cs="Times New Roman"/>
          <w:sz w:val="24"/>
          <w:szCs w:val="24"/>
        </w:rPr>
        <w:fldChar w:fldCharType="separate"/>
      </w:r>
      <w:r w:rsidR="0028068F" w:rsidRPr="0028068F">
        <w:rPr>
          <w:rFonts w:ascii="Times New Roman" w:hAnsi="Times New Roman" w:cs="Times New Roman"/>
          <w:sz w:val="24"/>
          <w:szCs w:val="24"/>
        </w:rPr>
        <w:t>(“Zero Inflation | Economy Watch,” n.d.-a)</w:t>
      </w:r>
      <w:r w:rsidR="0028068F">
        <w:rPr>
          <w:rFonts w:ascii="Times New Roman" w:hAnsi="Times New Roman" w:cs="Times New Roman"/>
          <w:sz w:val="24"/>
          <w:szCs w:val="24"/>
        </w:rPr>
        <w:fldChar w:fldCharType="end"/>
      </w:r>
      <w:r w:rsidRPr="00F6162B">
        <w:rPr>
          <w:rFonts w:ascii="Times New Roman" w:hAnsi="Times New Roman" w:cs="Times New Roman"/>
          <w:sz w:val="24"/>
          <w:szCs w:val="24"/>
        </w:rPr>
        <w:t xml:space="preserve">. Zero-Inflation target </w:t>
      </w:r>
      <w:r w:rsidR="00981EC8" w:rsidRPr="00F6162B">
        <w:rPr>
          <w:rFonts w:ascii="Times New Roman" w:hAnsi="Times New Roman" w:cs="Times New Roman"/>
          <w:sz w:val="24"/>
          <w:szCs w:val="24"/>
        </w:rPr>
        <w:t>is, therefore, an</w:t>
      </w:r>
      <w:r w:rsidR="00246F0C">
        <w:rPr>
          <w:rFonts w:ascii="Times New Roman" w:hAnsi="Times New Roman" w:cs="Times New Roman"/>
          <w:sz w:val="24"/>
          <w:szCs w:val="24"/>
        </w:rPr>
        <w:t xml:space="preserve"> inflation target is set</w:t>
      </w:r>
      <w:r w:rsidR="00981EC8" w:rsidRPr="00F6162B">
        <w:rPr>
          <w:rFonts w:ascii="Times New Roman" w:hAnsi="Times New Roman" w:cs="Times New Roman"/>
          <w:sz w:val="24"/>
          <w:szCs w:val="24"/>
        </w:rPr>
        <w:t xml:space="preserve"> at zero percent. This policy has raised different views among the involved stakeholders and citizens. Some advocate for its implementation while others are</w:t>
      </w:r>
      <w:r w:rsidR="008D27F6" w:rsidRPr="00F6162B">
        <w:rPr>
          <w:rFonts w:ascii="Times New Roman" w:hAnsi="Times New Roman" w:cs="Times New Roman"/>
          <w:sz w:val="24"/>
          <w:szCs w:val="24"/>
        </w:rPr>
        <w:t xml:space="preserve"> opposed to its implementation. The party in support of its implementation argues that zero inflation</w:t>
      </w:r>
      <w:r w:rsidR="007B5186" w:rsidRPr="00F6162B">
        <w:rPr>
          <w:rFonts w:ascii="Times New Roman" w:hAnsi="Times New Roman" w:cs="Times New Roman"/>
          <w:sz w:val="24"/>
          <w:szCs w:val="24"/>
        </w:rPr>
        <w:t xml:space="preserve"> if achieved will</w:t>
      </w:r>
      <w:r w:rsidR="00246F0C">
        <w:rPr>
          <w:rFonts w:ascii="Times New Roman" w:hAnsi="Times New Roman" w:cs="Times New Roman"/>
          <w:sz w:val="24"/>
          <w:szCs w:val="24"/>
        </w:rPr>
        <w:t xml:space="preserve"> lead to increased</w:t>
      </w:r>
      <w:r w:rsidR="008D27F6" w:rsidRPr="00F6162B">
        <w:rPr>
          <w:rFonts w:ascii="Times New Roman" w:hAnsi="Times New Roman" w:cs="Times New Roman"/>
          <w:sz w:val="24"/>
          <w:szCs w:val="24"/>
        </w:rPr>
        <w:t xml:space="preserve"> real debts</w:t>
      </w:r>
      <w:r w:rsidR="00246F0C">
        <w:rPr>
          <w:rFonts w:ascii="Times New Roman" w:hAnsi="Times New Roman" w:cs="Times New Roman"/>
          <w:sz w:val="24"/>
          <w:szCs w:val="24"/>
        </w:rPr>
        <w:t xml:space="preserve"> in the country</w:t>
      </w:r>
      <w:r w:rsidR="0028068F">
        <w:rPr>
          <w:rFonts w:ascii="Times New Roman" w:hAnsi="Times New Roman" w:cs="Times New Roman"/>
          <w:sz w:val="24"/>
          <w:szCs w:val="24"/>
        </w:rPr>
        <w:fldChar w:fldCharType="begin"/>
      </w:r>
      <w:r w:rsidR="0028068F">
        <w:rPr>
          <w:rFonts w:ascii="Times New Roman" w:hAnsi="Times New Roman" w:cs="Times New Roman"/>
          <w:sz w:val="24"/>
          <w:szCs w:val="24"/>
        </w:rPr>
        <w:instrText xml:space="preserve"> ADDIN ZOTERO_ITEM CSL_CITATION {"citationID":"TBF1fBJA","properties":{"formattedCitation":"(Vega &amp; Winkelried, 2005)","plainCitation":"(Vega &amp; Winkelried, 2005)","noteIndex":0},"citationItems":[{"id":102,"uris":["http://zotero.org/users/local/P2QftH6f/items/XNEFLI67"],"uri":["http://zotero.org/users/local/P2QftH6f/items/XNEFLI67"],"itemData":{"id":102,"type":"report","title":"Inflation Targeting and Inflation Behavior: A Successful Story?","publisher":"Social Science Research Network","publisher-place":"Rochester, NY","genre":"SSRN Scholarly Paper","source":"papers.ssrn.com","event-place":"Rochester, NY","abstract":"This paper estimates the effects of inflation targeting (IT) adoption over inflation dynamics using a wide control group. We contribute to the current IT evaluation literature by considering the adoption of IT by a country as a treatment, just as in the program evaluation literature. Hence, we perform propensity score matching to determine suitable counterfactuals to the actual inflation targeters. With this approach we find that IT has helped in reducing the level and volatility of inflation in the countries that adopted it. This result is robust to alternative definitions of treatment and control groups. We also find that the effect of IT in the persistence of inflation is rather weak and not as categorical as the one associated with the mean and volatility of inflation.","URL":"https://papers.ssrn.com/abstract=667521","number":"ID 667521","shortTitle":"Inflation Targeting and Inflation Behavior","language":"en","author":[{"family":"Vega","given":"Marco"},{"family":"Winkelried","given":"Diego"}],"issued":{"date-parts":[["2005",2,15]]},"accessed":{"date-parts":[["2019",1,8]]}}}],"schema":"https://github.com/citation-style-language/schema/raw/master/csl-citation.json"} </w:instrText>
      </w:r>
      <w:r w:rsidR="0028068F">
        <w:rPr>
          <w:rFonts w:ascii="Times New Roman" w:hAnsi="Times New Roman" w:cs="Times New Roman"/>
          <w:sz w:val="24"/>
          <w:szCs w:val="24"/>
        </w:rPr>
        <w:fldChar w:fldCharType="separate"/>
      </w:r>
      <w:r w:rsidR="0028068F" w:rsidRPr="0028068F">
        <w:rPr>
          <w:rFonts w:ascii="Times New Roman" w:hAnsi="Times New Roman" w:cs="Times New Roman"/>
          <w:sz w:val="24"/>
        </w:rPr>
        <w:t>(Vega &amp; Winkelried, 2005)</w:t>
      </w:r>
      <w:r w:rsidR="0028068F">
        <w:rPr>
          <w:rFonts w:ascii="Times New Roman" w:hAnsi="Times New Roman" w:cs="Times New Roman"/>
          <w:sz w:val="24"/>
          <w:szCs w:val="24"/>
        </w:rPr>
        <w:fldChar w:fldCharType="end"/>
      </w:r>
      <w:r w:rsidR="008D27F6" w:rsidRPr="00F6162B">
        <w:rPr>
          <w:rFonts w:ascii="Times New Roman" w:hAnsi="Times New Roman" w:cs="Times New Roman"/>
          <w:sz w:val="24"/>
          <w:szCs w:val="24"/>
        </w:rPr>
        <w:t>. The real debt will increase as people will not be able to pay back their loans and will spend an increased amount of income in debt repayments and less on other spendings. In addition to increased real-time debt, zero inf</w:t>
      </w:r>
      <w:r w:rsidR="007B5186" w:rsidRPr="00F6162B">
        <w:rPr>
          <w:rFonts w:ascii="Times New Roman" w:hAnsi="Times New Roman" w:cs="Times New Roman"/>
          <w:sz w:val="24"/>
          <w:szCs w:val="24"/>
        </w:rPr>
        <w:t>lation will also result in a decreased investment. This will be as a result of rising interest rates which will discourage loan borrowing and therefore investments. There will be delayed purchasing of product from the market due to falling prices of products</w:t>
      </w:r>
      <w:r w:rsidR="0028068F">
        <w:rPr>
          <w:rFonts w:ascii="Times New Roman" w:hAnsi="Times New Roman" w:cs="Times New Roman"/>
          <w:sz w:val="24"/>
          <w:szCs w:val="24"/>
        </w:rPr>
        <w:fldChar w:fldCharType="begin"/>
      </w:r>
      <w:r w:rsidR="0028068F">
        <w:rPr>
          <w:rFonts w:ascii="Times New Roman" w:hAnsi="Times New Roman" w:cs="Times New Roman"/>
          <w:sz w:val="24"/>
          <w:szCs w:val="24"/>
        </w:rPr>
        <w:instrText xml:space="preserve"> ADDIN ZOTERO_ITEM CSL_CITATION {"citationID":"cOJDFryH","properties":{"formattedCitation":"(Vega &amp; Winkelried, 2005)","plainCitation":"(Vega &amp; Winkelried, 2005)","noteIndex":0},"citationItems":[{"id":102,"uris":["http://zotero.org/users/local/P2QftH6f/items/XNEFLI67"],"uri":["http://zotero.org/users/local/P2QftH6f/items/XNEFLI67"],"itemData":{"id":102,"type":"report","title":"Inflation Targeting and Inflation Behavior: A Successful Story?","publisher":"Social Science Research Network","publisher-place":"Rochester, NY","genre":"SSRN Scholarly Paper","source":"papers.ssrn.com","event-place":"Rochester, NY","abstract":"This paper estimates the effects of inflation targeting (IT) adoption over inflation dynamics using a wide control group. We contribute to the current IT evaluation literature by considering the adoption of IT by a country as a treatment, just as in the program evaluation literature. Hence, we perform propensity score matching to determine suitable counterfactuals to the actual inflation targeters. With this approach we find that IT has helped in reducing the level and volatility of inflation in the countries that adopted it. This result is robust to alternative definitions of treatment and control groups. We also find that the effect of IT in the persistence of inflation is rather weak and not as categorical as the one associated with the mean and volatility of inflation.","URL":"https://papers.ssrn.com/abstract=667521","number":"ID 667521","shortTitle":"Inflation Targeting and Inflation Behavior","language":"en","author":[{"family":"Vega","given":"Marco"},{"family":"Winkelried","given":"Diego"}],"issued":{"date-parts":[["2005",2,15]]},"accessed":{"date-parts":[["2019",1,8]]}}}],"schema":"https://github.com/citation-style-language/schema/raw/master/csl-citation.json"} </w:instrText>
      </w:r>
      <w:r w:rsidR="0028068F">
        <w:rPr>
          <w:rFonts w:ascii="Times New Roman" w:hAnsi="Times New Roman" w:cs="Times New Roman"/>
          <w:sz w:val="24"/>
          <w:szCs w:val="24"/>
        </w:rPr>
        <w:fldChar w:fldCharType="separate"/>
      </w:r>
      <w:r w:rsidR="0028068F" w:rsidRPr="0028068F">
        <w:rPr>
          <w:rFonts w:ascii="Times New Roman" w:hAnsi="Times New Roman" w:cs="Times New Roman"/>
          <w:sz w:val="24"/>
        </w:rPr>
        <w:t>(Vega &amp; Winkelried, 2005)</w:t>
      </w:r>
      <w:r w:rsidR="0028068F">
        <w:rPr>
          <w:rFonts w:ascii="Times New Roman" w:hAnsi="Times New Roman" w:cs="Times New Roman"/>
          <w:sz w:val="24"/>
          <w:szCs w:val="24"/>
        </w:rPr>
        <w:fldChar w:fldCharType="end"/>
      </w:r>
      <w:r w:rsidR="007B5186" w:rsidRPr="00F6162B">
        <w:rPr>
          <w:rFonts w:ascii="Times New Roman" w:hAnsi="Times New Roman" w:cs="Times New Roman"/>
          <w:sz w:val="24"/>
          <w:szCs w:val="24"/>
        </w:rPr>
        <w:t xml:space="preserve">. People will delay buying expensive products as they will be waiting for lower prices.   The general, zero inflation will lead to slower economic growth.  </w:t>
      </w:r>
    </w:p>
    <w:p w:rsidR="007B5186" w:rsidRPr="00F6162B" w:rsidRDefault="000071C9" w:rsidP="00CA6BC3">
      <w:pPr>
        <w:spacing w:after="0" w:line="480" w:lineRule="auto"/>
        <w:ind w:firstLine="720"/>
        <w:contextualSpacing/>
        <w:rPr>
          <w:rFonts w:ascii="Times New Roman" w:hAnsi="Times New Roman" w:cs="Times New Roman"/>
          <w:sz w:val="24"/>
          <w:szCs w:val="24"/>
        </w:rPr>
      </w:pPr>
      <w:r w:rsidRPr="00F6162B">
        <w:rPr>
          <w:rFonts w:ascii="Times New Roman" w:hAnsi="Times New Roman" w:cs="Times New Roman"/>
          <w:sz w:val="24"/>
          <w:szCs w:val="24"/>
        </w:rPr>
        <w:t>The group in su</w:t>
      </w:r>
      <w:r w:rsidR="000B6DC5" w:rsidRPr="00F6162B">
        <w:rPr>
          <w:rFonts w:ascii="Times New Roman" w:hAnsi="Times New Roman" w:cs="Times New Roman"/>
          <w:sz w:val="24"/>
          <w:szCs w:val="24"/>
        </w:rPr>
        <w:t>pport of zero-inflation target</w:t>
      </w:r>
      <w:r w:rsidR="00153F9D">
        <w:rPr>
          <w:rFonts w:ascii="Times New Roman" w:hAnsi="Times New Roman" w:cs="Times New Roman"/>
          <w:sz w:val="24"/>
          <w:szCs w:val="24"/>
        </w:rPr>
        <w:t xml:space="preserve"> argues that</w:t>
      </w:r>
      <w:r w:rsidR="000B6DC5" w:rsidRPr="00F6162B">
        <w:rPr>
          <w:rFonts w:ascii="Times New Roman" w:hAnsi="Times New Roman" w:cs="Times New Roman"/>
          <w:sz w:val="24"/>
          <w:szCs w:val="24"/>
        </w:rPr>
        <w:t>, if achieved, will prevent price fluctuations and also reduce the uncertainties that are as a result of price drift.</w:t>
      </w:r>
      <w:r w:rsidRPr="00F6162B">
        <w:rPr>
          <w:rFonts w:ascii="Times New Roman" w:hAnsi="Times New Roman" w:cs="Times New Roman"/>
          <w:sz w:val="24"/>
          <w:szCs w:val="24"/>
        </w:rPr>
        <w:t xml:space="preserve"> </w:t>
      </w:r>
      <w:r w:rsidR="00CF6731" w:rsidRPr="00F6162B">
        <w:rPr>
          <w:rFonts w:ascii="Times New Roman" w:hAnsi="Times New Roman" w:cs="Times New Roman"/>
          <w:sz w:val="24"/>
          <w:szCs w:val="24"/>
        </w:rPr>
        <w:t xml:space="preserve"> According to them, the government will be able to better handle problems as it will not have any unexpected </w:t>
      </w:r>
      <w:r w:rsidR="00CF6731" w:rsidRPr="00F6162B">
        <w:rPr>
          <w:rFonts w:ascii="Times New Roman" w:hAnsi="Times New Roman" w:cs="Times New Roman"/>
          <w:sz w:val="24"/>
          <w:szCs w:val="24"/>
        </w:rPr>
        <w:lastRenderedPageBreak/>
        <w:t xml:space="preserve">supply. The government will be able </w:t>
      </w:r>
      <w:r w:rsidR="0087425B" w:rsidRPr="00F6162B">
        <w:rPr>
          <w:rFonts w:ascii="Times New Roman" w:hAnsi="Times New Roman" w:cs="Times New Roman"/>
          <w:sz w:val="24"/>
          <w:szCs w:val="24"/>
        </w:rPr>
        <w:t>to plan the economy and implement new rules and policies</w:t>
      </w:r>
      <w:r w:rsidR="0028068F">
        <w:rPr>
          <w:rFonts w:ascii="Times New Roman" w:hAnsi="Times New Roman" w:cs="Times New Roman"/>
          <w:sz w:val="24"/>
          <w:szCs w:val="24"/>
        </w:rPr>
        <w:fldChar w:fldCharType="begin"/>
      </w:r>
      <w:r w:rsidR="0028068F">
        <w:rPr>
          <w:rFonts w:ascii="Times New Roman" w:hAnsi="Times New Roman" w:cs="Times New Roman"/>
          <w:sz w:val="24"/>
          <w:szCs w:val="24"/>
        </w:rPr>
        <w:instrText xml:space="preserve"> ADDIN ZOTERO_ITEM CSL_CITATION {"citationID":"gvP40Hmc","properties":{"formattedCitation":"(\\uc0\\u8220{}Zero Inflation | Economy Watch,\\uc0\\u8221{} n.d.-b)","plainCitation":"(“Zero Inflation | Economy Watch,” n.d.-b)","noteIndex":0},"citationItems":[{"id":108,"uris":["http://zotero.org/users/local/P2QftH6f/items/RIXU7ALX"],"uri":["http://zotero.org/users/local/P2QftH6f/items/RIXU7ALX"],"itemData":{"id":108,"type":"webpage","title":"Zero Inflation | Economy Watch","URL":"http://www.economywatch.com/inflation/zero.html","accessed":{"date-parts":[["2019",1,8]]}}}],"schema":"https://github.com/citation-style-language/schema/raw/master/csl-citation.json"} </w:instrText>
      </w:r>
      <w:r w:rsidR="0028068F">
        <w:rPr>
          <w:rFonts w:ascii="Times New Roman" w:hAnsi="Times New Roman" w:cs="Times New Roman"/>
          <w:sz w:val="24"/>
          <w:szCs w:val="24"/>
        </w:rPr>
        <w:fldChar w:fldCharType="separate"/>
      </w:r>
      <w:r w:rsidR="0028068F" w:rsidRPr="0028068F">
        <w:rPr>
          <w:rFonts w:ascii="Times New Roman" w:hAnsi="Times New Roman" w:cs="Times New Roman"/>
          <w:sz w:val="24"/>
          <w:szCs w:val="24"/>
        </w:rPr>
        <w:t>(“Zero Inflation | Economy Watch,” n.d.-b)</w:t>
      </w:r>
      <w:r w:rsidR="0028068F">
        <w:rPr>
          <w:rFonts w:ascii="Times New Roman" w:hAnsi="Times New Roman" w:cs="Times New Roman"/>
          <w:sz w:val="24"/>
          <w:szCs w:val="24"/>
        </w:rPr>
        <w:fldChar w:fldCharType="end"/>
      </w:r>
      <w:r w:rsidR="0087425B" w:rsidRPr="00F6162B">
        <w:rPr>
          <w:rFonts w:ascii="Times New Roman" w:hAnsi="Times New Roman" w:cs="Times New Roman"/>
          <w:sz w:val="24"/>
          <w:szCs w:val="24"/>
        </w:rPr>
        <w:t>.</w:t>
      </w:r>
      <w:r w:rsidR="00CF6731" w:rsidRPr="00F6162B">
        <w:rPr>
          <w:rFonts w:ascii="Times New Roman" w:hAnsi="Times New Roman" w:cs="Times New Roman"/>
          <w:sz w:val="24"/>
          <w:szCs w:val="24"/>
        </w:rPr>
        <w:t xml:space="preserve"> There will be long term investments as investors can comfortably invest without fear of risks involved. </w:t>
      </w:r>
    </w:p>
    <w:p w:rsidR="0087425B" w:rsidRPr="00F6162B" w:rsidRDefault="000071C9" w:rsidP="00F6162B">
      <w:pPr>
        <w:spacing w:after="0" w:line="480" w:lineRule="auto"/>
        <w:jc w:val="center"/>
        <w:rPr>
          <w:rFonts w:ascii="Times New Roman" w:hAnsi="Times New Roman" w:cs="Times New Roman"/>
          <w:b/>
          <w:sz w:val="24"/>
          <w:szCs w:val="24"/>
        </w:rPr>
      </w:pPr>
      <w:r w:rsidRPr="00F6162B">
        <w:rPr>
          <w:rFonts w:ascii="Times New Roman" w:hAnsi="Times New Roman" w:cs="Times New Roman"/>
          <w:b/>
          <w:sz w:val="24"/>
          <w:szCs w:val="24"/>
        </w:rPr>
        <w:t>Balanced Government Budget</w:t>
      </w:r>
    </w:p>
    <w:p w:rsidR="0087425B" w:rsidRPr="00F6162B" w:rsidRDefault="000071C9" w:rsidP="00153F9D">
      <w:pPr>
        <w:spacing w:after="0" w:line="480" w:lineRule="auto"/>
        <w:ind w:firstLine="720"/>
        <w:rPr>
          <w:rFonts w:ascii="Times New Roman" w:hAnsi="Times New Roman" w:cs="Times New Roman"/>
          <w:sz w:val="24"/>
          <w:szCs w:val="24"/>
        </w:rPr>
      </w:pPr>
      <w:r w:rsidRPr="00F6162B">
        <w:rPr>
          <w:rFonts w:ascii="Times New Roman" w:hAnsi="Times New Roman" w:cs="Times New Roman"/>
          <w:sz w:val="24"/>
          <w:szCs w:val="24"/>
        </w:rPr>
        <w:t xml:space="preserve"> A balanced government budget means that a state cannot spend more than its income. It would be unconstitutional for a government to run its eco</w:t>
      </w:r>
      <w:r w:rsidR="00011CA6" w:rsidRPr="00F6162B">
        <w:rPr>
          <w:rFonts w:ascii="Times New Roman" w:hAnsi="Times New Roman" w:cs="Times New Roman"/>
          <w:sz w:val="24"/>
          <w:szCs w:val="24"/>
        </w:rPr>
        <w:t>no</w:t>
      </w:r>
      <w:r w:rsidRPr="00F6162B">
        <w:rPr>
          <w:rFonts w:ascii="Times New Roman" w:hAnsi="Times New Roman" w:cs="Times New Roman"/>
          <w:sz w:val="24"/>
          <w:szCs w:val="24"/>
        </w:rPr>
        <w:t xml:space="preserve">my on debts If the policy is passed in the country, it will require </w:t>
      </w:r>
      <w:r w:rsidR="00011CA6" w:rsidRPr="00F6162B">
        <w:rPr>
          <w:rFonts w:ascii="Times New Roman" w:hAnsi="Times New Roman" w:cs="Times New Roman"/>
          <w:sz w:val="24"/>
          <w:szCs w:val="24"/>
        </w:rPr>
        <w:t xml:space="preserve">the president to submit to the Congress a budget that has a balance between the expenditure and income.  Among other requirements are, a provision to allow changes on the budget in times of war or other economic setbacks and a provision to allow the Congress to enforce </w:t>
      </w:r>
      <w:r w:rsidR="00504E3B" w:rsidRPr="00F6162B">
        <w:rPr>
          <w:rFonts w:ascii="Times New Roman" w:hAnsi="Times New Roman" w:cs="Times New Roman"/>
          <w:sz w:val="24"/>
          <w:szCs w:val="24"/>
        </w:rPr>
        <w:t>the amendment through legislation.</w:t>
      </w:r>
    </w:p>
    <w:p w:rsidR="00504E3B" w:rsidRPr="00F6162B"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The supporters of this amendment have a view that the future generations are not supposed to be imposed on debts that were accumulated by the generations before them. They argue that both the President and the Congress have no burden towards achieving this goal. The Congress is unable to curb the debts through the normal legislative procedures</w:t>
      </w:r>
      <w:r w:rsidR="00A526A2" w:rsidRPr="00F6162B">
        <w:rPr>
          <w:rFonts w:ascii="Times New Roman" w:hAnsi="Times New Roman" w:cs="Times New Roman"/>
          <w:sz w:val="24"/>
          <w:szCs w:val="24"/>
        </w:rPr>
        <w:t>.</w:t>
      </w:r>
      <w:r w:rsidRPr="00F6162B">
        <w:rPr>
          <w:rFonts w:ascii="Times New Roman" w:hAnsi="Times New Roman" w:cs="Times New Roman"/>
          <w:sz w:val="24"/>
          <w:szCs w:val="24"/>
        </w:rPr>
        <w:t xml:space="preserve">  They, therefore, feel that </w:t>
      </w:r>
      <w:r w:rsidR="00A526A2" w:rsidRPr="00F6162B">
        <w:rPr>
          <w:rFonts w:ascii="Times New Roman" w:hAnsi="Times New Roman" w:cs="Times New Roman"/>
          <w:sz w:val="24"/>
          <w:szCs w:val="24"/>
        </w:rPr>
        <w:t>the only way to solve the debt “problem” is to have a constitutional constraint.</w:t>
      </w:r>
    </w:p>
    <w:p w:rsidR="00A526A2" w:rsidRPr="00F6162B"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Those who oppose the amendment argue that balanced government budget will deny the future generation the ability to face national emergencies. Lack of ability to solve emergencies will arise</w:t>
      </w:r>
      <w:r w:rsidR="008E3A03" w:rsidRPr="00F6162B">
        <w:rPr>
          <w:rFonts w:ascii="Times New Roman" w:hAnsi="Times New Roman" w:cs="Times New Roman"/>
          <w:sz w:val="24"/>
          <w:szCs w:val="24"/>
        </w:rPr>
        <w:t xml:space="preserve"> from lack of </w:t>
      </w:r>
      <w:r w:rsidRPr="00F6162B">
        <w:rPr>
          <w:rFonts w:ascii="Times New Roman" w:hAnsi="Times New Roman" w:cs="Times New Roman"/>
          <w:sz w:val="24"/>
          <w:szCs w:val="24"/>
        </w:rPr>
        <w:t>surplus res</w:t>
      </w:r>
      <w:r w:rsidR="008E3A03" w:rsidRPr="00F6162B">
        <w:rPr>
          <w:rFonts w:ascii="Times New Roman" w:hAnsi="Times New Roman" w:cs="Times New Roman"/>
          <w:sz w:val="24"/>
          <w:szCs w:val="24"/>
        </w:rPr>
        <w:t>ources set aside for</w:t>
      </w:r>
      <w:r w:rsidRPr="00F6162B">
        <w:rPr>
          <w:rFonts w:ascii="Times New Roman" w:hAnsi="Times New Roman" w:cs="Times New Roman"/>
          <w:sz w:val="24"/>
          <w:szCs w:val="24"/>
        </w:rPr>
        <w:t xml:space="preserve"> emergencies. They fe</w:t>
      </w:r>
      <w:r w:rsidR="008E3A03" w:rsidRPr="00F6162B">
        <w:rPr>
          <w:rFonts w:ascii="Times New Roman" w:hAnsi="Times New Roman" w:cs="Times New Roman"/>
          <w:sz w:val="24"/>
          <w:szCs w:val="24"/>
        </w:rPr>
        <w:t>el that the financial imbalance</w:t>
      </w:r>
      <w:r w:rsidRPr="00F6162B">
        <w:rPr>
          <w:rFonts w:ascii="Times New Roman" w:hAnsi="Times New Roman" w:cs="Times New Roman"/>
          <w:sz w:val="24"/>
          <w:szCs w:val="24"/>
        </w:rPr>
        <w:t xml:space="preserve"> in the country is</w:t>
      </w:r>
      <w:r w:rsidR="008E3A03" w:rsidRPr="00F6162B">
        <w:rPr>
          <w:rFonts w:ascii="Times New Roman" w:hAnsi="Times New Roman" w:cs="Times New Roman"/>
          <w:sz w:val="24"/>
          <w:szCs w:val="24"/>
        </w:rPr>
        <w:t xml:space="preserve"> due to lack of political will but not out of insufficiency. They argue that a balanced government budget will not achieve its goals. The policymakers will at the end evade these restrictions devaluing the constitution.</w:t>
      </w:r>
    </w:p>
    <w:p w:rsidR="00120B8F" w:rsidRDefault="00120B8F" w:rsidP="00F6162B">
      <w:pPr>
        <w:spacing w:after="0" w:line="480" w:lineRule="auto"/>
        <w:jc w:val="center"/>
        <w:rPr>
          <w:rFonts w:ascii="Times New Roman" w:hAnsi="Times New Roman" w:cs="Times New Roman"/>
          <w:b/>
          <w:sz w:val="24"/>
          <w:szCs w:val="24"/>
        </w:rPr>
      </w:pPr>
    </w:p>
    <w:p w:rsidR="00120B8F" w:rsidRDefault="00120B8F" w:rsidP="00F6162B">
      <w:pPr>
        <w:spacing w:after="0" w:line="480" w:lineRule="auto"/>
        <w:jc w:val="center"/>
        <w:rPr>
          <w:rFonts w:ascii="Times New Roman" w:hAnsi="Times New Roman" w:cs="Times New Roman"/>
          <w:b/>
          <w:sz w:val="24"/>
          <w:szCs w:val="24"/>
        </w:rPr>
      </w:pPr>
    </w:p>
    <w:p w:rsidR="00D274DE" w:rsidRPr="00F6162B" w:rsidRDefault="000071C9" w:rsidP="00F6162B">
      <w:pPr>
        <w:spacing w:after="0" w:line="480" w:lineRule="auto"/>
        <w:jc w:val="center"/>
        <w:rPr>
          <w:rFonts w:ascii="Times New Roman" w:hAnsi="Times New Roman" w:cs="Times New Roman"/>
          <w:b/>
          <w:sz w:val="24"/>
          <w:szCs w:val="24"/>
        </w:rPr>
      </w:pPr>
      <w:r w:rsidRPr="00F6162B">
        <w:rPr>
          <w:rFonts w:ascii="Times New Roman" w:hAnsi="Times New Roman" w:cs="Times New Roman"/>
          <w:b/>
          <w:sz w:val="24"/>
          <w:szCs w:val="24"/>
        </w:rPr>
        <w:lastRenderedPageBreak/>
        <w:t>My position on these topics</w:t>
      </w:r>
    </w:p>
    <w:p w:rsidR="009868AD" w:rsidRPr="00120B8F" w:rsidRDefault="000071C9" w:rsidP="00F6162B">
      <w:pPr>
        <w:spacing w:after="0" w:line="480" w:lineRule="auto"/>
        <w:rPr>
          <w:rFonts w:ascii="Times New Roman" w:hAnsi="Times New Roman" w:cs="Times New Roman"/>
          <w:sz w:val="24"/>
          <w:szCs w:val="24"/>
          <w:u w:val="single"/>
        </w:rPr>
      </w:pPr>
      <w:r w:rsidRPr="00120B8F">
        <w:rPr>
          <w:rFonts w:ascii="Times New Roman" w:hAnsi="Times New Roman" w:cs="Times New Roman"/>
          <w:sz w:val="24"/>
          <w:szCs w:val="24"/>
          <w:u w:val="single"/>
        </w:rPr>
        <w:t>Zero-Inflation Target</w:t>
      </w:r>
    </w:p>
    <w:p w:rsidR="00507B07" w:rsidRPr="00F6162B"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r>
      <w:r w:rsidR="00EC316E" w:rsidRPr="00F6162B">
        <w:rPr>
          <w:rFonts w:ascii="Times New Roman" w:hAnsi="Times New Roman" w:cs="Times New Roman"/>
          <w:sz w:val="24"/>
          <w:szCs w:val="24"/>
        </w:rPr>
        <w:t>There is a real danger in having a zero inflation target and it should not be implemented.</w:t>
      </w:r>
    </w:p>
    <w:p w:rsidR="00D55003" w:rsidRPr="00F6162B"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Comparing the argument of those who are in</w:t>
      </w:r>
      <w:r w:rsidR="00EC316E" w:rsidRPr="00F6162B">
        <w:rPr>
          <w:rFonts w:ascii="Times New Roman" w:hAnsi="Times New Roman" w:cs="Times New Roman"/>
          <w:sz w:val="24"/>
          <w:szCs w:val="24"/>
        </w:rPr>
        <w:t xml:space="preserve"> support of this </w:t>
      </w:r>
      <w:r w:rsidRPr="00F6162B">
        <w:rPr>
          <w:rFonts w:ascii="Times New Roman" w:hAnsi="Times New Roman" w:cs="Times New Roman"/>
          <w:sz w:val="24"/>
          <w:szCs w:val="24"/>
        </w:rPr>
        <w:t xml:space="preserve">policy against those who are not </w:t>
      </w:r>
      <w:r w:rsidR="00EC316E" w:rsidRPr="00F6162B">
        <w:rPr>
          <w:rFonts w:ascii="Times New Roman" w:hAnsi="Times New Roman" w:cs="Times New Roman"/>
          <w:sz w:val="24"/>
          <w:szCs w:val="24"/>
        </w:rPr>
        <w:t>in support, there are more negatives that advantages brought by it. To start with zero inflation will result in investor losing there earlier invested resources</w:t>
      </w:r>
      <w:r w:rsidR="004A3D18">
        <w:rPr>
          <w:rFonts w:ascii="Times New Roman" w:hAnsi="Times New Roman" w:cs="Times New Roman"/>
          <w:sz w:val="24"/>
          <w:szCs w:val="24"/>
        </w:rPr>
        <w:t xml:space="preserve"> (Bernake et al 2018)</w:t>
      </w:r>
      <w:r w:rsidR="00EC316E" w:rsidRPr="00F6162B">
        <w:rPr>
          <w:rFonts w:ascii="Times New Roman" w:hAnsi="Times New Roman" w:cs="Times New Roman"/>
          <w:sz w:val="24"/>
          <w:szCs w:val="24"/>
        </w:rPr>
        <w:t>. Many of consumers in the market especially those who consume expensive commodities will fail to buy them while expensive and wait for prices to lower. As a result, many investors will be forced to lower this prices and end</w:t>
      </w:r>
      <w:r w:rsidR="004A3D18">
        <w:rPr>
          <w:rFonts w:ascii="Times New Roman" w:hAnsi="Times New Roman" w:cs="Times New Roman"/>
          <w:sz w:val="24"/>
          <w:szCs w:val="24"/>
        </w:rPr>
        <w:t xml:space="preserve"> </w:t>
      </w:r>
      <w:r w:rsidR="00EC316E" w:rsidRPr="00F6162B">
        <w:rPr>
          <w:rFonts w:ascii="Times New Roman" w:hAnsi="Times New Roman" w:cs="Times New Roman"/>
          <w:sz w:val="24"/>
          <w:szCs w:val="24"/>
        </w:rPr>
        <w:t xml:space="preserve">up making losses instead of growth. Many potential investors will not be able to take loans for investments as loan payments will be higher than </w:t>
      </w:r>
      <w:r w:rsidRPr="00F6162B">
        <w:rPr>
          <w:rFonts w:ascii="Times New Roman" w:hAnsi="Times New Roman" w:cs="Times New Roman"/>
          <w:sz w:val="24"/>
          <w:szCs w:val="24"/>
        </w:rPr>
        <w:t>the benefits obtained from them</w:t>
      </w:r>
      <w:r w:rsidR="004A3D18">
        <w:rPr>
          <w:rFonts w:ascii="Times New Roman" w:hAnsi="Times New Roman" w:cs="Times New Roman"/>
          <w:sz w:val="24"/>
          <w:szCs w:val="24"/>
        </w:rPr>
        <w:t xml:space="preserve"> (Bernake et al 2018)</w:t>
      </w:r>
      <w:r w:rsidRPr="00F6162B">
        <w:rPr>
          <w:rFonts w:ascii="Times New Roman" w:hAnsi="Times New Roman" w:cs="Times New Roman"/>
          <w:sz w:val="24"/>
          <w:szCs w:val="24"/>
        </w:rPr>
        <w:t>. In addition, zero inflation makes is hard to adjust wages. If the firms are not able to regulate wages in a method that is more acceptable to the employee, the workers will resist. This will result in real wage unemployment. In genera</w:t>
      </w:r>
      <w:r w:rsidR="00937AF5" w:rsidRPr="00F6162B">
        <w:rPr>
          <w:rFonts w:ascii="Times New Roman" w:hAnsi="Times New Roman" w:cs="Times New Roman"/>
          <w:sz w:val="24"/>
          <w:szCs w:val="24"/>
        </w:rPr>
        <w:t>l, if zero-inflation is achieved there will be more economic</w:t>
      </w:r>
      <w:r w:rsidRPr="00F6162B">
        <w:rPr>
          <w:rFonts w:ascii="Times New Roman" w:hAnsi="Times New Roman" w:cs="Times New Roman"/>
          <w:sz w:val="24"/>
          <w:szCs w:val="24"/>
        </w:rPr>
        <w:t xml:space="preserve"> problems than there will be development.</w:t>
      </w:r>
    </w:p>
    <w:p w:rsidR="00120B8F" w:rsidRPr="00647BDC" w:rsidRDefault="000071C9" w:rsidP="00F6162B">
      <w:pPr>
        <w:spacing w:after="0" w:line="480" w:lineRule="auto"/>
        <w:rPr>
          <w:rFonts w:ascii="Times New Roman" w:hAnsi="Times New Roman" w:cs="Times New Roman"/>
          <w:sz w:val="24"/>
          <w:szCs w:val="24"/>
          <w:u w:val="single"/>
        </w:rPr>
      </w:pPr>
      <w:r w:rsidRPr="00647BDC">
        <w:rPr>
          <w:rFonts w:ascii="Times New Roman" w:hAnsi="Times New Roman" w:cs="Times New Roman"/>
          <w:sz w:val="24"/>
          <w:szCs w:val="24"/>
          <w:u w:val="single"/>
        </w:rPr>
        <w:t>Bal</w:t>
      </w:r>
      <w:r w:rsidR="00937AF5" w:rsidRPr="00647BDC">
        <w:rPr>
          <w:rFonts w:ascii="Times New Roman" w:hAnsi="Times New Roman" w:cs="Times New Roman"/>
          <w:sz w:val="24"/>
          <w:szCs w:val="24"/>
          <w:u w:val="single"/>
        </w:rPr>
        <w:t>anced government Budget</w:t>
      </w:r>
    </w:p>
    <w:p w:rsidR="00937AF5" w:rsidRPr="00F6162B" w:rsidRDefault="000071C9" w:rsidP="004127A1">
      <w:pPr>
        <w:spacing w:after="0" w:line="480" w:lineRule="auto"/>
        <w:ind w:firstLine="720"/>
        <w:rPr>
          <w:rFonts w:ascii="Times New Roman" w:hAnsi="Times New Roman" w:cs="Times New Roman"/>
          <w:sz w:val="24"/>
          <w:szCs w:val="24"/>
        </w:rPr>
      </w:pPr>
      <w:r w:rsidRPr="00F6162B">
        <w:rPr>
          <w:rFonts w:ascii="Times New Roman" w:hAnsi="Times New Roman" w:cs="Times New Roman"/>
          <w:sz w:val="24"/>
          <w:szCs w:val="24"/>
        </w:rPr>
        <w:t>A balan</w:t>
      </w:r>
      <w:r w:rsidR="00FB6423" w:rsidRPr="00F6162B">
        <w:rPr>
          <w:rFonts w:ascii="Times New Roman" w:hAnsi="Times New Roman" w:cs="Times New Roman"/>
          <w:sz w:val="24"/>
          <w:szCs w:val="24"/>
        </w:rPr>
        <w:t xml:space="preserve">ced government budget should </w:t>
      </w:r>
      <w:r w:rsidRPr="00F6162B">
        <w:rPr>
          <w:rFonts w:ascii="Times New Roman" w:hAnsi="Times New Roman" w:cs="Times New Roman"/>
          <w:sz w:val="24"/>
          <w:szCs w:val="24"/>
        </w:rPr>
        <w:t>be implemented</w:t>
      </w:r>
      <w:r w:rsidR="00FB6423" w:rsidRPr="00F6162B">
        <w:rPr>
          <w:rFonts w:ascii="Times New Roman" w:hAnsi="Times New Roman" w:cs="Times New Roman"/>
          <w:sz w:val="24"/>
          <w:szCs w:val="24"/>
        </w:rPr>
        <w:t>.</w:t>
      </w:r>
    </w:p>
    <w:p w:rsidR="00FB6423" w:rsidRPr="00F6162B"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The constitution should be amended to accommodate a balanced government budget policy because;</w:t>
      </w:r>
    </w:p>
    <w:p w:rsidR="00ED4C0C" w:rsidRPr="00F6162B"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 xml:space="preserve"> It will eliminate the threat of accumulated debts. If the government continues to plans for budgets that are beyond its income, it will result in the country being into a crisis which can be translated even to the future generations. Therefore, this policy will enable to prevent bad debts. In addition to elimination bad debt, the policy would enable the government to reduce actual debts and fund</w:t>
      </w:r>
      <w:r w:rsidR="004A3D18">
        <w:rPr>
          <w:rFonts w:ascii="Times New Roman" w:hAnsi="Times New Roman" w:cs="Times New Roman"/>
          <w:sz w:val="24"/>
          <w:szCs w:val="24"/>
        </w:rPr>
        <w:t xml:space="preserve"> real liability. The</w:t>
      </w:r>
      <w:r w:rsidRPr="00F6162B">
        <w:rPr>
          <w:rFonts w:ascii="Times New Roman" w:hAnsi="Times New Roman" w:cs="Times New Roman"/>
          <w:sz w:val="24"/>
          <w:szCs w:val="24"/>
        </w:rPr>
        <w:t xml:space="preserve"> national debt i</w:t>
      </w:r>
      <w:r w:rsidR="004A3D18">
        <w:rPr>
          <w:rFonts w:ascii="Times New Roman" w:hAnsi="Times New Roman" w:cs="Times New Roman"/>
          <w:sz w:val="24"/>
          <w:szCs w:val="24"/>
        </w:rPr>
        <w:t>s at $20 trillion which including</w:t>
      </w:r>
      <w:r w:rsidRPr="00F6162B">
        <w:rPr>
          <w:rFonts w:ascii="Times New Roman" w:hAnsi="Times New Roman" w:cs="Times New Roman"/>
          <w:sz w:val="24"/>
          <w:szCs w:val="24"/>
        </w:rPr>
        <w:t xml:space="preserve"> the unfunded </w:t>
      </w:r>
      <w:r w:rsidRPr="00F6162B">
        <w:rPr>
          <w:rFonts w:ascii="Times New Roman" w:hAnsi="Times New Roman" w:cs="Times New Roman"/>
          <w:sz w:val="24"/>
          <w:szCs w:val="24"/>
        </w:rPr>
        <w:lastRenderedPageBreak/>
        <w:t>liability which United States government happen to have./The liability includes all the pension programs, healthcare programs and other social activities that the government has not paid for. Heritage foundation states the US actual debts to be $4trillion only</w:t>
      </w:r>
      <w:r w:rsidR="0008285D">
        <w:rPr>
          <w:rFonts w:ascii="Times New Roman" w:hAnsi="Times New Roman" w:cs="Times New Roman"/>
          <w:sz w:val="24"/>
          <w:szCs w:val="24"/>
        </w:rPr>
        <w:fldChar w:fldCharType="begin"/>
      </w:r>
      <w:r w:rsidR="0008285D">
        <w:rPr>
          <w:rFonts w:ascii="Times New Roman" w:hAnsi="Times New Roman" w:cs="Times New Roman"/>
          <w:sz w:val="24"/>
          <w:szCs w:val="24"/>
        </w:rPr>
        <w:instrText xml:space="preserve"> ADDIN ZOTERO_ITEM CSL_CITATION {"citationID":"1WGKMN98","properties":{"formattedCitation":"(Mitchell, n.d.)","plainCitation":"(Mitchell, n.d.)","noteIndex":0},"citationItems":[{"id":113,"uris":["http://zotero.org/users/local/P2QftH6f/items/NZJR7TNH"],"uri":["http://zotero.org/users/local/P2QftH6f/items/NZJR7TNH"],"itemData":{"id":113,"type":"webpage","title":"The Heritage Foundation","container-title":"The Heritage Foundation","abstract":"Since our founding in 1973, The Heritage Foundation has been working to advance the principles of free enterprise, limited government, individual freedom, traditional American values, and a strong national defense.","URL":"https://www.heritage.org/node/21034/print-display","language":"en","author":[{"family":"Mitchell","given":"Daniel"}],"accessed":{"date-parts":[["2019",1,8]]}}}],"schema":"https://github.com/citation-style-language/schema/raw/master/csl-citation.json"} </w:instrText>
      </w:r>
      <w:r w:rsidR="0008285D">
        <w:rPr>
          <w:rFonts w:ascii="Times New Roman" w:hAnsi="Times New Roman" w:cs="Times New Roman"/>
          <w:sz w:val="24"/>
          <w:szCs w:val="24"/>
        </w:rPr>
        <w:fldChar w:fldCharType="separate"/>
      </w:r>
      <w:r w:rsidR="0008285D" w:rsidRPr="0008285D">
        <w:rPr>
          <w:rFonts w:ascii="Times New Roman" w:hAnsi="Times New Roman" w:cs="Times New Roman"/>
          <w:sz w:val="24"/>
        </w:rPr>
        <w:t>(Mitchell, n.d.)</w:t>
      </w:r>
      <w:r w:rsidR="0008285D">
        <w:rPr>
          <w:rFonts w:ascii="Times New Roman" w:hAnsi="Times New Roman" w:cs="Times New Roman"/>
          <w:sz w:val="24"/>
          <w:szCs w:val="24"/>
        </w:rPr>
        <w:fldChar w:fldCharType="end"/>
      </w:r>
      <w:r w:rsidRPr="00F6162B">
        <w:rPr>
          <w:rFonts w:ascii="Times New Roman" w:hAnsi="Times New Roman" w:cs="Times New Roman"/>
          <w:sz w:val="24"/>
          <w:szCs w:val="24"/>
        </w:rPr>
        <w:t>.  With a balanced budget the government will be able to address these liabilities. Another advantage of a balanced budget is that it will allow deficit spending during emergencies in the country</w:t>
      </w:r>
      <w:r w:rsidR="0008285D">
        <w:rPr>
          <w:rFonts w:ascii="Times New Roman" w:hAnsi="Times New Roman" w:cs="Times New Roman"/>
          <w:sz w:val="24"/>
          <w:szCs w:val="24"/>
        </w:rPr>
        <w:t>.</w:t>
      </w:r>
    </w:p>
    <w:p w:rsidR="00FB6423" w:rsidRPr="00120B8F" w:rsidRDefault="000071C9" w:rsidP="00F6162B">
      <w:pPr>
        <w:spacing w:after="0" w:line="480" w:lineRule="auto"/>
        <w:jc w:val="center"/>
        <w:rPr>
          <w:rFonts w:ascii="Times New Roman" w:hAnsi="Times New Roman" w:cs="Times New Roman"/>
          <w:b/>
          <w:sz w:val="24"/>
          <w:szCs w:val="24"/>
        </w:rPr>
      </w:pPr>
      <w:r w:rsidRPr="00120B8F">
        <w:rPr>
          <w:rFonts w:ascii="Times New Roman" w:hAnsi="Times New Roman" w:cs="Times New Roman"/>
          <w:b/>
          <w:sz w:val="24"/>
          <w:szCs w:val="24"/>
        </w:rPr>
        <w:t xml:space="preserve">Conclusion </w:t>
      </w:r>
    </w:p>
    <w:p w:rsidR="00937AF5" w:rsidRDefault="000071C9"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 Unresolved macroeconomics issues should be carefully be evaluated before decisions are made and</w:t>
      </w:r>
      <w:r w:rsidR="008157F8" w:rsidRPr="00F6162B">
        <w:rPr>
          <w:rFonts w:ascii="Times New Roman" w:hAnsi="Times New Roman" w:cs="Times New Roman"/>
          <w:sz w:val="24"/>
          <w:szCs w:val="24"/>
        </w:rPr>
        <w:t xml:space="preserve"> implemented. They have both advantages that that can improve the national economy and still have disadvantages that can </w:t>
      </w:r>
      <w:r w:rsidR="00120B8F" w:rsidRPr="00F6162B">
        <w:rPr>
          <w:rFonts w:ascii="Times New Roman" w:hAnsi="Times New Roman" w:cs="Times New Roman"/>
          <w:sz w:val="24"/>
          <w:szCs w:val="24"/>
        </w:rPr>
        <w:t>adversely</w:t>
      </w:r>
      <w:r w:rsidR="008157F8" w:rsidRPr="00F6162B">
        <w:rPr>
          <w:rFonts w:ascii="Times New Roman" w:hAnsi="Times New Roman" w:cs="Times New Roman"/>
          <w:sz w:val="24"/>
          <w:szCs w:val="24"/>
        </w:rPr>
        <w:t xml:space="preserve"> affect the economy. Givi</w:t>
      </w:r>
      <w:r w:rsidR="00BD25DF" w:rsidRPr="00F6162B">
        <w:rPr>
          <w:rFonts w:ascii="Times New Roman" w:hAnsi="Times New Roman" w:cs="Times New Roman"/>
          <w:sz w:val="24"/>
          <w:szCs w:val="24"/>
        </w:rPr>
        <w:t>ng the two discussed issues, a zero inflation target would literally lead to a collapsed economy with less growth.</w:t>
      </w:r>
      <w:r w:rsidR="006B13F2" w:rsidRPr="00F6162B">
        <w:rPr>
          <w:rFonts w:ascii="Times New Roman" w:hAnsi="Times New Roman" w:cs="Times New Roman"/>
          <w:sz w:val="24"/>
          <w:szCs w:val="24"/>
        </w:rPr>
        <w:t xml:space="preserve"> The issues are left on the hands of politicians to decide with the citizen having a less in decision making. Therefore</w:t>
      </w:r>
      <w:r w:rsidR="00120B8F">
        <w:rPr>
          <w:rFonts w:ascii="Times New Roman" w:hAnsi="Times New Roman" w:cs="Times New Roman"/>
          <w:sz w:val="24"/>
          <w:szCs w:val="24"/>
        </w:rPr>
        <w:t>, all politicians and all stakeholders should understand the impacts in making decisions about the above issues and others such as active monetary-fiscal policy and tax intensive for saving.</w:t>
      </w:r>
    </w:p>
    <w:p w:rsidR="00120B8F" w:rsidRDefault="00120B8F" w:rsidP="00F6162B">
      <w:pPr>
        <w:spacing w:after="0" w:line="480" w:lineRule="auto"/>
        <w:rPr>
          <w:rFonts w:ascii="Times New Roman" w:hAnsi="Times New Roman" w:cs="Times New Roman"/>
          <w:sz w:val="24"/>
          <w:szCs w:val="24"/>
        </w:rPr>
      </w:pPr>
    </w:p>
    <w:p w:rsidR="00120B8F" w:rsidRDefault="00120B8F" w:rsidP="00F6162B">
      <w:pPr>
        <w:spacing w:after="0" w:line="480" w:lineRule="auto"/>
        <w:rPr>
          <w:rFonts w:ascii="Times New Roman" w:hAnsi="Times New Roman" w:cs="Times New Roman"/>
          <w:sz w:val="24"/>
          <w:szCs w:val="24"/>
        </w:rPr>
      </w:pPr>
    </w:p>
    <w:p w:rsidR="00120B8F" w:rsidRDefault="00120B8F" w:rsidP="00F6162B">
      <w:pPr>
        <w:spacing w:after="0" w:line="480" w:lineRule="auto"/>
        <w:rPr>
          <w:rFonts w:ascii="Times New Roman" w:hAnsi="Times New Roman" w:cs="Times New Roman"/>
          <w:sz w:val="24"/>
          <w:szCs w:val="24"/>
        </w:rPr>
      </w:pPr>
    </w:p>
    <w:p w:rsidR="00120B8F" w:rsidRDefault="00120B8F" w:rsidP="00F6162B">
      <w:pPr>
        <w:spacing w:after="0" w:line="480" w:lineRule="auto"/>
        <w:rPr>
          <w:rFonts w:ascii="Times New Roman" w:hAnsi="Times New Roman" w:cs="Times New Roman"/>
          <w:sz w:val="24"/>
          <w:szCs w:val="24"/>
        </w:rPr>
      </w:pPr>
    </w:p>
    <w:p w:rsidR="00CA6BC3" w:rsidRDefault="00CA6BC3">
      <w:pPr>
        <w:rPr>
          <w:rFonts w:ascii="Times New Roman" w:hAnsi="Times New Roman" w:cs="Times New Roman"/>
          <w:b/>
          <w:sz w:val="24"/>
          <w:szCs w:val="24"/>
        </w:rPr>
      </w:pPr>
      <w:r>
        <w:rPr>
          <w:rFonts w:ascii="Times New Roman" w:hAnsi="Times New Roman" w:cs="Times New Roman"/>
          <w:b/>
          <w:sz w:val="24"/>
          <w:szCs w:val="24"/>
        </w:rPr>
        <w:br w:type="page"/>
      </w:r>
    </w:p>
    <w:p w:rsidR="00120B8F" w:rsidRPr="00CA6BC3" w:rsidRDefault="000071C9" w:rsidP="00120B8F">
      <w:pPr>
        <w:spacing w:after="0" w:line="480" w:lineRule="auto"/>
        <w:jc w:val="center"/>
        <w:rPr>
          <w:rFonts w:ascii="Times New Roman" w:hAnsi="Times New Roman" w:cs="Times New Roman"/>
          <w:sz w:val="24"/>
          <w:szCs w:val="24"/>
        </w:rPr>
      </w:pPr>
      <w:r w:rsidRPr="00CA6BC3">
        <w:rPr>
          <w:rFonts w:ascii="Times New Roman" w:hAnsi="Times New Roman" w:cs="Times New Roman"/>
          <w:sz w:val="24"/>
          <w:szCs w:val="24"/>
        </w:rPr>
        <w:lastRenderedPageBreak/>
        <w:t>References</w:t>
      </w:r>
    </w:p>
    <w:p w:rsidR="00532770" w:rsidRPr="00647BDC" w:rsidRDefault="000071C9" w:rsidP="00CA6BC3">
      <w:pPr>
        <w:spacing w:after="0" w:line="480" w:lineRule="auto"/>
        <w:ind w:left="785" w:hangingChars="327" w:hanging="785"/>
        <w:contextualSpacing/>
        <w:rPr>
          <w:rFonts w:ascii="Times New Roman" w:hAnsi="Times New Roman" w:cs="Times New Roman"/>
          <w:sz w:val="24"/>
          <w:szCs w:val="24"/>
        </w:rPr>
      </w:pPr>
      <w:r w:rsidRPr="00647BDC">
        <w:rPr>
          <w:rFonts w:ascii="Times New Roman" w:hAnsi="Times New Roman" w:cs="Times New Roman"/>
          <w:color w:val="222222"/>
          <w:sz w:val="24"/>
          <w:szCs w:val="24"/>
          <w:shd w:val="clear" w:color="auto" w:fill="FFFFFF"/>
        </w:rPr>
        <w:t>Bernanke, B. S., Laubach, T., Mish</w:t>
      </w:r>
      <w:bookmarkStart w:id="0" w:name="_GoBack"/>
      <w:bookmarkEnd w:id="0"/>
      <w:r w:rsidRPr="00647BDC">
        <w:rPr>
          <w:rFonts w:ascii="Times New Roman" w:hAnsi="Times New Roman" w:cs="Times New Roman"/>
          <w:color w:val="222222"/>
          <w:sz w:val="24"/>
          <w:szCs w:val="24"/>
          <w:shd w:val="clear" w:color="auto" w:fill="FFFFFF"/>
        </w:rPr>
        <w:t>kin, F. S., &amp; Posen, A. S. (2018). </w:t>
      </w:r>
      <w:r w:rsidRPr="00647BDC">
        <w:rPr>
          <w:rFonts w:ascii="Times New Roman" w:hAnsi="Times New Roman" w:cs="Times New Roman"/>
          <w:i/>
          <w:iCs/>
          <w:color w:val="222222"/>
          <w:sz w:val="24"/>
          <w:szCs w:val="24"/>
          <w:shd w:val="clear" w:color="auto" w:fill="FFFFFF"/>
        </w:rPr>
        <w:t>Inflation targeting: lessons from the international experience</w:t>
      </w:r>
      <w:r w:rsidRPr="00647BDC">
        <w:rPr>
          <w:rFonts w:ascii="Times New Roman" w:hAnsi="Times New Roman" w:cs="Times New Roman"/>
          <w:color w:val="222222"/>
          <w:sz w:val="24"/>
          <w:szCs w:val="24"/>
          <w:shd w:val="clear" w:color="auto" w:fill="FFFFFF"/>
        </w:rPr>
        <w:t>. Princeton University Press.</w:t>
      </w:r>
    </w:p>
    <w:p w:rsidR="00532770" w:rsidRPr="00647BDC" w:rsidRDefault="000071C9" w:rsidP="00CA6BC3">
      <w:pPr>
        <w:spacing w:after="0" w:line="480" w:lineRule="auto"/>
        <w:ind w:left="785" w:hangingChars="327" w:hanging="785"/>
        <w:contextualSpacing/>
        <w:rPr>
          <w:rFonts w:ascii="Times New Roman" w:hAnsi="Times New Roman" w:cs="Times New Roman"/>
          <w:sz w:val="24"/>
          <w:szCs w:val="24"/>
        </w:rPr>
      </w:pPr>
      <w:r w:rsidRPr="00647BDC">
        <w:rPr>
          <w:rFonts w:ascii="Times New Roman" w:hAnsi="Times New Roman" w:cs="Times New Roman"/>
          <w:color w:val="222222"/>
          <w:sz w:val="24"/>
          <w:szCs w:val="24"/>
          <w:shd w:val="clear" w:color="auto" w:fill="FFFFFF"/>
        </w:rPr>
        <w:t>Greiner, A. (2008). Does it pay to have a balanced government budget?. </w:t>
      </w:r>
      <w:r w:rsidRPr="00647BDC">
        <w:rPr>
          <w:rFonts w:ascii="Times New Roman" w:hAnsi="Times New Roman" w:cs="Times New Roman"/>
          <w:i/>
          <w:iCs/>
          <w:color w:val="222222"/>
          <w:sz w:val="24"/>
          <w:szCs w:val="24"/>
          <w:shd w:val="clear" w:color="auto" w:fill="FFFFFF"/>
        </w:rPr>
        <w:t>Journal of Institutional and Theoretical Economics JITE</w:t>
      </w:r>
      <w:r w:rsidRPr="00647BDC">
        <w:rPr>
          <w:rFonts w:ascii="Times New Roman" w:hAnsi="Times New Roman" w:cs="Times New Roman"/>
          <w:color w:val="222222"/>
          <w:sz w:val="24"/>
          <w:szCs w:val="24"/>
          <w:shd w:val="clear" w:color="auto" w:fill="FFFFFF"/>
        </w:rPr>
        <w:t>, </w:t>
      </w:r>
      <w:r w:rsidRPr="00647BDC">
        <w:rPr>
          <w:rFonts w:ascii="Times New Roman" w:hAnsi="Times New Roman" w:cs="Times New Roman"/>
          <w:i/>
          <w:iCs/>
          <w:color w:val="222222"/>
          <w:sz w:val="24"/>
          <w:szCs w:val="24"/>
          <w:shd w:val="clear" w:color="auto" w:fill="FFFFFF"/>
        </w:rPr>
        <w:t>164</w:t>
      </w:r>
      <w:r w:rsidRPr="00647BDC">
        <w:rPr>
          <w:rFonts w:ascii="Times New Roman" w:hAnsi="Times New Roman" w:cs="Times New Roman"/>
          <w:color w:val="222222"/>
          <w:sz w:val="24"/>
          <w:szCs w:val="24"/>
          <w:shd w:val="clear" w:color="auto" w:fill="FFFFFF"/>
        </w:rPr>
        <w:t>(3), 460-476.</w:t>
      </w:r>
    </w:p>
    <w:p w:rsidR="0008285D" w:rsidRPr="00647BDC" w:rsidRDefault="000071C9" w:rsidP="00CA6BC3">
      <w:pPr>
        <w:pStyle w:val="Bibliography"/>
        <w:ind w:left="785" w:hangingChars="327" w:hanging="785"/>
        <w:contextualSpacing/>
        <w:rPr>
          <w:rFonts w:ascii="Times New Roman" w:hAnsi="Times New Roman" w:cs="Times New Roman"/>
          <w:sz w:val="24"/>
          <w:szCs w:val="24"/>
        </w:rPr>
      </w:pPr>
      <w:r w:rsidRPr="00647BDC">
        <w:rPr>
          <w:rFonts w:ascii="Times New Roman" w:hAnsi="Times New Roman" w:cs="Times New Roman"/>
          <w:color w:val="222222"/>
          <w:sz w:val="24"/>
          <w:szCs w:val="24"/>
          <w:shd w:val="clear" w:color="auto" w:fill="FFFFFF"/>
        </w:rPr>
        <w:fldChar w:fldCharType="begin"/>
      </w:r>
      <w:r w:rsidRPr="00647BDC">
        <w:rPr>
          <w:rFonts w:ascii="Times New Roman" w:hAnsi="Times New Roman" w:cs="Times New Roman"/>
          <w:color w:val="222222"/>
          <w:sz w:val="24"/>
          <w:szCs w:val="24"/>
          <w:shd w:val="clear" w:color="auto" w:fill="FFFFFF"/>
        </w:rPr>
        <w:instrText xml:space="preserve"> ADDIN ZOTERO_BIBL {"uncited":[],"omitted":[],"custom":[]} CSL_BIBLIOGRAPHY </w:instrText>
      </w:r>
      <w:r w:rsidRPr="00647BDC">
        <w:rPr>
          <w:rFonts w:ascii="Times New Roman" w:hAnsi="Times New Roman" w:cs="Times New Roman"/>
          <w:color w:val="222222"/>
          <w:sz w:val="24"/>
          <w:szCs w:val="24"/>
          <w:shd w:val="clear" w:color="auto" w:fill="FFFFFF"/>
        </w:rPr>
        <w:fldChar w:fldCharType="separate"/>
      </w:r>
      <w:r w:rsidRPr="00647BDC">
        <w:rPr>
          <w:rFonts w:ascii="Times New Roman" w:hAnsi="Times New Roman" w:cs="Times New Roman"/>
          <w:sz w:val="24"/>
          <w:szCs w:val="24"/>
        </w:rPr>
        <w:t>Mitchell, D. (n.d.). The Heritage Foundation. Retrieved January 8, 2019, from https://www.heritage.org/node/21034/print-display</w:t>
      </w:r>
    </w:p>
    <w:p w:rsidR="0008285D" w:rsidRPr="00647BDC" w:rsidRDefault="000071C9" w:rsidP="00CA6BC3">
      <w:pPr>
        <w:pStyle w:val="Bibliography"/>
        <w:ind w:left="785" w:hangingChars="327" w:hanging="785"/>
        <w:contextualSpacing/>
        <w:rPr>
          <w:rFonts w:ascii="Times New Roman" w:hAnsi="Times New Roman" w:cs="Times New Roman"/>
          <w:sz w:val="24"/>
          <w:szCs w:val="24"/>
        </w:rPr>
      </w:pPr>
      <w:r w:rsidRPr="00647BDC">
        <w:rPr>
          <w:rFonts w:ascii="Times New Roman" w:hAnsi="Times New Roman" w:cs="Times New Roman"/>
          <w:sz w:val="24"/>
          <w:szCs w:val="24"/>
        </w:rPr>
        <w:t xml:space="preserve">Vega, M., &amp; Winkelried, D. (2005). </w:t>
      </w:r>
      <w:r w:rsidRPr="00647BDC">
        <w:rPr>
          <w:rFonts w:ascii="Times New Roman" w:hAnsi="Times New Roman" w:cs="Times New Roman"/>
          <w:i/>
          <w:iCs/>
          <w:sz w:val="24"/>
          <w:szCs w:val="24"/>
        </w:rPr>
        <w:t>Inflation Targeting and Inflation Behavior: A Successful Story?</w:t>
      </w:r>
      <w:r w:rsidRPr="00647BDC">
        <w:rPr>
          <w:rFonts w:ascii="Times New Roman" w:hAnsi="Times New Roman" w:cs="Times New Roman"/>
          <w:sz w:val="24"/>
          <w:szCs w:val="24"/>
        </w:rPr>
        <w:t xml:space="preserve"> (SSRN Scholarly Paper No. ID 667521). Rochester, NY: Social Science Research Network. Retrieved from https://papers.ssrn.com/abstract=667521</w:t>
      </w:r>
    </w:p>
    <w:p w:rsidR="0008285D" w:rsidRPr="00647BDC" w:rsidRDefault="000071C9" w:rsidP="00CA6BC3">
      <w:pPr>
        <w:pStyle w:val="Bibliography"/>
        <w:ind w:left="785" w:hangingChars="327" w:hanging="785"/>
        <w:contextualSpacing/>
        <w:rPr>
          <w:rFonts w:ascii="Times New Roman" w:hAnsi="Times New Roman" w:cs="Times New Roman"/>
          <w:sz w:val="24"/>
          <w:szCs w:val="24"/>
        </w:rPr>
      </w:pPr>
      <w:r w:rsidRPr="00647BDC">
        <w:rPr>
          <w:rFonts w:ascii="Times New Roman" w:hAnsi="Times New Roman" w:cs="Times New Roman"/>
          <w:sz w:val="24"/>
          <w:szCs w:val="24"/>
        </w:rPr>
        <w:t>Zero Inflation | Economy Watch. (n.d.-a). Retrieved January 8, 2019, from http://www.economywatch.com/inflation/zero.html</w:t>
      </w:r>
    </w:p>
    <w:p w:rsidR="0008285D" w:rsidRPr="00647BDC" w:rsidRDefault="0008285D" w:rsidP="00CA6BC3">
      <w:pPr>
        <w:pStyle w:val="Bibliography"/>
        <w:ind w:left="785" w:hangingChars="327" w:hanging="785"/>
        <w:contextualSpacing/>
        <w:rPr>
          <w:rFonts w:ascii="Times New Roman" w:hAnsi="Times New Roman" w:cs="Times New Roman"/>
          <w:sz w:val="24"/>
          <w:szCs w:val="24"/>
        </w:rPr>
      </w:pPr>
    </w:p>
    <w:p w:rsidR="0008285D" w:rsidRPr="00647BDC" w:rsidRDefault="000071C9" w:rsidP="00CA6BC3">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647BDC">
        <w:rPr>
          <w:rFonts w:ascii="Times New Roman" w:hAnsi="Times New Roman" w:cs="Times New Roman"/>
          <w:color w:val="222222"/>
          <w:sz w:val="24"/>
          <w:szCs w:val="24"/>
          <w:shd w:val="clear" w:color="auto" w:fill="FFFFFF"/>
        </w:rPr>
        <w:fldChar w:fldCharType="end"/>
      </w:r>
    </w:p>
    <w:p w:rsidR="00504808" w:rsidRPr="00647BDC" w:rsidRDefault="00504808" w:rsidP="00F6162B">
      <w:pPr>
        <w:spacing w:after="0" w:line="480" w:lineRule="auto"/>
        <w:jc w:val="center"/>
        <w:rPr>
          <w:rFonts w:ascii="Times New Roman" w:hAnsi="Times New Roman" w:cs="Times New Roman"/>
          <w:sz w:val="24"/>
          <w:szCs w:val="24"/>
        </w:rPr>
      </w:pPr>
    </w:p>
    <w:p w:rsidR="00504808" w:rsidRPr="00647BDC" w:rsidRDefault="00504808" w:rsidP="00F6162B">
      <w:pPr>
        <w:spacing w:after="0" w:line="480" w:lineRule="auto"/>
        <w:jc w:val="center"/>
        <w:rPr>
          <w:rFonts w:ascii="Times New Roman" w:hAnsi="Times New Roman" w:cs="Times New Roman"/>
          <w:sz w:val="24"/>
          <w:szCs w:val="24"/>
        </w:rPr>
      </w:pPr>
    </w:p>
    <w:p w:rsidR="00504808" w:rsidRPr="00647BDC"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sectPr w:rsidR="00504808" w:rsidRPr="00F6162B" w:rsidSect="00004F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4DA" w:rsidRDefault="005034DA">
      <w:pPr>
        <w:spacing w:after="0" w:line="240" w:lineRule="auto"/>
      </w:pPr>
      <w:r>
        <w:separator/>
      </w:r>
    </w:p>
  </w:endnote>
  <w:endnote w:type="continuationSeparator" w:id="0">
    <w:p w:rsidR="005034DA" w:rsidRDefault="00503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4DA" w:rsidRDefault="005034DA">
      <w:pPr>
        <w:spacing w:after="0" w:line="240" w:lineRule="auto"/>
      </w:pPr>
      <w:r>
        <w:separator/>
      </w:r>
    </w:p>
  </w:footnote>
  <w:footnote w:type="continuationSeparator" w:id="0">
    <w:p w:rsidR="005034DA" w:rsidRDefault="005034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62B" w:rsidRPr="00F6162B" w:rsidRDefault="00CA6BC3">
    <w:pPr>
      <w:pStyle w:val="Header"/>
      <w:rPr>
        <w:rFonts w:ascii="Times New Roman" w:hAnsi="Times New Roman" w:cs="Times New Roman"/>
        <w:sz w:val="24"/>
        <w:szCs w:val="24"/>
      </w:rPr>
    </w:pPr>
    <w:r>
      <w:rPr>
        <w:rFonts w:ascii="Times New Roman" w:hAnsi="Times New Roman" w:cs="Times New Roman"/>
        <w:sz w:val="24"/>
        <w:szCs w:val="24"/>
      </w:rPr>
      <w:t xml:space="preserve">ISSUES IN MICROECONOMICS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62B" w:rsidRPr="00004F08" w:rsidRDefault="000071C9">
    <w:pPr>
      <w:pStyle w:val="Header"/>
      <w:rPr>
        <w:rFonts w:ascii="Times New Roman" w:hAnsi="Times New Roman" w:cs="Times New Roman"/>
        <w:sz w:val="24"/>
        <w:szCs w:val="24"/>
      </w:rPr>
    </w:pPr>
    <w:r>
      <w:rPr>
        <w:rFonts w:ascii="Times New Roman" w:hAnsi="Times New Roman" w:cs="Times New Roman"/>
        <w:sz w:val="24"/>
        <w:szCs w:val="24"/>
      </w:rPr>
      <w:t xml:space="preserve">Running Head: ISSUES IN MACROECONOMICS                                                                   </w:t>
    </w:r>
    <w:r w:rsidRPr="00004F08">
      <w:rPr>
        <w:rFonts w:ascii="Times New Roman" w:hAnsi="Times New Roman" w:cs="Times New Roman"/>
        <w:sz w:val="24"/>
        <w:szCs w:val="24"/>
      </w:rPr>
      <w:fldChar w:fldCharType="begin"/>
    </w:r>
    <w:r w:rsidRPr="00004F08">
      <w:rPr>
        <w:rFonts w:ascii="Times New Roman" w:hAnsi="Times New Roman" w:cs="Times New Roman"/>
        <w:sz w:val="24"/>
        <w:szCs w:val="24"/>
      </w:rPr>
      <w:instrText xml:space="preserve"> PAGE   \* MERGEFORMAT </w:instrText>
    </w:r>
    <w:r w:rsidRPr="00004F08">
      <w:rPr>
        <w:rFonts w:ascii="Times New Roman" w:hAnsi="Times New Roman" w:cs="Times New Roman"/>
        <w:sz w:val="24"/>
        <w:szCs w:val="24"/>
      </w:rPr>
      <w:fldChar w:fldCharType="separate"/>
    </w:r>
    <w:r w:rsidR="00CA6BC3">
      <w:rPr>
        <w:rFonts w:ascii="Times New Roman" w:hAnsi="Times New Roman" w:cs="Times New Roman"/>
        <w:noProof/>
        <w:sz w:val="24"/>
        <w:szCs w:val="24"/>
      </w:rPr>
      <w:t>1</w:t>
    </w:r>
    <w:r w:rsidRPr="00004F0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xMjM3NzQwtbAwMTZU0lEKTi0uzszPAykwrAUA0mjmTywAAAA="/>
  </w:docVars>
  <w:rsids>
    <w:rsidRoot w:val="00BC66F0"/>
    <w:rsid w:val="00004F08"/>
    <w:rsid w:val="000071C9"/>
    <w:rsid w:val="00011CA6"/>
    <w:rsid w:val="00051BEE"/>
    <w:rsid w:val="0008285D"/>
    <w:rsid w:val="000B6DC5"/>
    <w:rsid w:val="00120B8F"/>
    <w:rsid w:val="00153F9D"/>
    <w:rsid w:val="00246F0C"/>
    <w:rsid w:val="0028068F"/>
    <w:rsid w:val="00307FB3"/>
    <w:rsid w:val="003F6D4B"/>
    <w:rsid w:val="004127A1"/>
    <w:rsid w:val="004A3D18"/>
    <w:rsid w:val="005034DA"/>
    <w:rsid w:val="00504808"/>
    <w:rsid w:val="00504E3B"/>
    <w:rsid w:val="00507B07"/>
    <w:rsid w:val="00532770"/>
    <w:rsid w:val="00647BDC"/>
    <w:rsid w:val="006B13F2"/>
    <w:rsid w:val="007B5186"/>
    <w:rsid w:val="00815384"/>
    <w:rsid w:val="008157F8"/>
    <w:rsid w:val="0087425B"/>
    <w:rsid w:val="008D27F6"/>
    <w:rsid w:val="008E3A03"/>
    <w:rsid w:val="00937AF5"/>
    <w:rsid w:val="00981EC8"/>
    <w:rsid w:val="009868AD"/>
    <w:rsid w:val="00A526A2"/>
    <w:rsid w:val="00BC66F0"/>
    <w:rsid w:val="00BD25DF"/>
    <w:rsid w:val="00BE24FB"/>
    <w:rsid w:val="00CA6BC3"/>
    <w:rsid w:val="00CF6731"/>
    <w:rsid w:val="00D274DE"/>
    <w:rsid w:val="00D55003"/>
    <w:rsid w:val="00EC316E"/>
    <w:rsid w:val="00ED4C0C"/>
    <w:rsid w:val="00F6162B"/>
    <w:rsid w:val="00FA058A"/>
    <w:rsid w:val="00FB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62B"/>
  </w:style>
  <w:style w:type="paragraph" w:styleId="Footer">
    <w:name w:val="footer"/>
    <w:basedOn w:val="Normal"/>
    <w:link w:val="FooterChar"/>
    <w:uiPriority w:val="99"/>
    <w:unhideWhenUsed/>
    <w:rsid w:val="00F6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62B"/>
  </w:style>
  <w:style w:type="paragraph" w:styleId="BalloonText">
    <w:name w:val="Balloon Text"/>
    <w:basedOn w:val="Normal"/>
    <w:link w:val="BalloonTextChar"/>
    <w:uiPriority w:val="99"/>
    <w:semiHidden/>
    <w:unhideWhenUsed/>
    <w:rsid w:val="00F6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62B"/>
    <w:rPr>
      <w:rFonts w:ascii="Tahoma" w:hAnsi="Tahoma" w:cs="Tahoma"/>
      <w:sz w:val="16"/>
      <w:szCs w:val="16"/>
    </w:rPr>
  </w:style>
  <w:style w:type="paragraph" w:styleId="Bibliography">
    <w:name w:val="Bibliography"/>
    <w:basedOn w:val="Normal"/>
    <w:next w:val="Normal"/>
    <w:uiPriority w:val="37"/>
    <w:unhideWhenUsed/>
    <w:rsid w:val="0008285D"/>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62B"/>
  </w:style>
  <w:style w:type="paragraph" w:styleId="Footer">
    <w:name w:val="footer"/>
    <w:basedOn w:val="Normal"/>
    <w:link w:val="FooterChar"/>
    <w:uiPriority w:val="99"/>
    <w:unhideWhenUsed/>
    <w:rsid w:val="00F6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62B"/>
  </w:style>
  <w:style w:type="paragraph" w:styleId="BalloonText">
    <w:name w:val="Balloon Text"/>
    <w:basedOn w:val="Normal"/>
    <w:link w:val="BalloonTextChar"/>
    <w:uiPriority w:val="99"/>
    <w:semiHidden/>
    <w:unhideWhenUsed/>
    <w:rsid w:val="00F6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62B"/>
    <w:rPr>
      <w:rFonts w:ascii="Tahoma" w:hAnsi="Tahoma" w:cs="Tahoma"/>
      <w:sz w:val="16"/>
      <w:szCs w:val="16"/>
    </w:rPr>
  </w:style>
  <w:style w:type="paragraph" w:styleId="Bibliography">
    <w:name w:val="Bibliography"/>
    <w:basedOn w:val="Normal"/>
    <w:next w:val="Normal"/>
    <w:uiPriority w:val="37"/>
    <w:unhideWhenUsed/>
    <w:rsid w:val="0008285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F1663-1D27-41E8-9EEF-538582EBB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2018</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2019-01-08T13:16:00Z</dcterms:created>
  <dcterms:modified xsi:type="dcterms:W3CDTF">2019-01-08T13:16:00Z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zotero-version="5.0.59"&gt;&lt;session id="vupeJC7L"/&gt;&lt;style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